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4B" w:rsidRDefault="00426556">
      <w:pPr>
        <w:spacing w:line="240" w:lineRule="exact"/>
        <w:rPr>
          <w:rFonts w:ascii="Calibri" w:eastAsia="Calibri" w:hAnsi="Calibri" w:cs="Calibri"/>
          <w:b/>
          <w:bCs/>
          <w:color w:val="174E86"/>
        </w:rPr>
      </w:pPr>
      <w:bookmarkStart w:id="0" w:name="_GoBack"/>
      <w:bookmarkEnd w:id="0"/>
      <w:r>
        <w:rPr>
          <w:rFonts w:eastAsia="Calibri" w:cs="Calibri"/>
          <w:b/>
          <w:bCs/>
          <w:color w:val="174E86"/>
        </w:rPr>
        <w:t>Regulamin wydarzenia Pchli Targ</w:t>
      </w:r>
    </w:p>
    <w:p w:rsidR="00E6744B" w:rsidRDefault="00426556">
      <w:pPr>
        <w:spacing w:line="240" w:lineRule="exact"/>
        <w:rPr>
          <w:rFonts w:ascii="Calibri" w:eastAsia="Calibri" w:hAnsi="Calibri" w:cs="Calibri"/>
          <w:color w:val="174E86"/>
        </w:rPr>
      </w:pPr>
      <w:r>
        <w:rPr>
          <w:rFonts w:eastAsia="Calibri" w:cs="Calibri"/>
          <w:color w:val="174E86"/>
        </w:rPr>
        <w:t xml:space="preserve">1. Organizatorem Pchlego Targu jest Dom Kultury Zacisze w Dzielnicy Targówek m.st. Warszawy. </w:t>
      </w:r>
    </w:p>
    <w:p w:rsidR="00E6744B" w:rsidRDefault="00426556">
      <w:pPr>
        <w:spacing w:line="240" w:lineRule="exact"/>
        <w:rPr>
          <w:rFonts w:ascii="Calibri" w:eastAsia="Calibri" w:hAnsi="Calibri" w:cs="Calibri"/>
          <w:color w:val="174E86"/>
        </w:rPr>
      </w:pPr>
      <w:r>
        <w:rPr>
          <w:rFonts w:eastAsia="Calibri" w:cs="Calibri"/>
          <w:color w:val="174E86"/>
        </w:rPr>
        <w:t xml:space="preserve">2. Sprzedaż oraz wymiana rzeczy używanych i niepotrzebnych przez osoby prywatne w trakcie Pchlego Targu będzie odbywać się w plenerze wokół DK Zacisze w godz. </w:t>
      </w:r>
      <w:r>
        <w:rPr>
          <w:rFonts w:eastAsia="Calibri" w:cs="Calibri"/>
          <w:b/>
          <w:bCs/>
          <w:color w:val="174E86"/>
          <w:u w:val="single"/>
        </w:rPr>
        <w:t>11.00-40.00, 27 maja 2023 roku</w:t>
      </w:r>
      <w:r>
        <w:rPr>
          <w:rFonts w:eastAsia="Calibri" w:cs="Calibri"/>
          <w:color w:val="174E86"/>
        </w:rPr>
        <w:t xml:space="preserve"> w ramach obchodów Dnia Sąsiada. </w:t>
      </w:r>
    </w:p>
    <w:p w:rsidR="00E6744B" w:rsidRDefault="00426556">
      <w:pPr>
        <w:spacing w:line="240" w:lineRule="exact"/>
        <w:rPr>
          <w:rFonts w:ascii="Calibri" w:eastAsia="Calibri" w:hAnsi="Calibri" w:cs="Calibri"/>
          <w:color w:val="174E86"/>
        </w:rPr>
      </w:pPr>
      <w:r>
        <w:rPr>
          <w:rFonts w:eastAsia="Calibri" w:cs="Calibri"/>
          <w:color w:val="174E86"/>
        </w:rPr>
        <w:t>3. Celem Pchlego targu jest umożl</w:t>
      </w:r>
      <w:r>
        <w:rPr>
          <w:rFonts w:eastAsia="Calibri" w:cs="Calibri"/>
          <w:color w:val="174E86"/>
        </w:rPr>
        <w:t xml:space="preserve">iwienie sprzedaży lub wymiany przez osoby prywatne rzeczy używanych bądź niepotrzebnych.  </w:t>
      </w:r>
    </w:p>
    <w:p w:rsidR="00E6744B" w:rsidRDefault="00426556">
      <w:pPr>
        <w:spacing w:line="240" w:lineRule="exact"/>
        <w:rPr>
          <w:rFonts w:ascii="Calibri" w:eastAsia="Calibri" w:hAnsi="Calibri" w:cs="Calibri"/>
          <w:color w:val="174E86"/>
        </w:rPr>
      </w:pPr>
      <w:r>
        <w:rPr>
          <w:rFonts w:eastAsia="Calibri" w:cs="Calibri"/>
          <w:color w:val="174E86"/>
        </w:rPr>
        <w:t xml:space="preserve">4. W przypadku złej pogody w wydarzenie może zostać przeniesione do budynku DK Zacisze - ewentualna informacja zostanie opublikowana na stronie wydarzenia.  </w:t>
      </w:r>
    </w:p>
    <w:p w:rsidR="00E6744B" w:rsidRDefault="00426556">
      <w:pPr>
        <w:spacing w:line="240" w:lineRule="exact"/>
        <w:rPr>
          <w:rFonts w:ascii="Calibri" w:eastAsia="Calibri" w:hAnsi="Calibri" w:cs="Calibri"/>
          <w:color w:val="174E86"/>
        </w:rPr>
      </w:pPr>
      <w:r>
        <w:rPr>
          <w:rFonts w:eastAsia="Calibri" w:cs="Calibri"/>
          <w:color w:val="174E86"/>
        </w:rPr>
        <w:t xml:space="preserve">5. </w:t>
      </w:r>
      <w:r>
        <w:rPr>
          <w:rFonts w:eastAsia="Calibri" w:cs="Calibri"/>
          <w:b/>
          <w:bCs/>
          <w:color w:val="174E86"/>
        </w:rPr>
        <w:t>Ze w</w:t>
      </w:r>
      <w:r>
        <w:rPr>
          <w:rFonts w:eastAsia="Calibri" w:cs="Calibri"/>
          <w:b/>
          <w:bCs/>
          <w:color w:val="174E86"/>
        </w:rPr>
        <w:t xml:space="preserve">zględu na ograniczoną liczbę stoisk obowiązują zapisy. Za zapis uznaje się zgłoszenie do koordynatora Pchlego Tagu w dniu wydarzenia. Zgłoszenia przyjmujemy od godz. 10.30.  </w:t>
      </w:r>
    </w:p>
    <w:p w:rsidR="00E6744B" w:rsidRDefault="00426556">
      <w:pPr>
        <w:spacing w:line="240" w:lineRule="exact"/>
        <w:rPr>
          <w:rFonts w:ascii="Calibri" w:eastAsia="Calibri" w:hAnsi="Calibri" w:cs="Calibri"/>
          <w:color w:val="174E86"/>
        </w:rPr>
      </w:pPr>
      <w:r>
        <w:rPr>
          <w:rFonts w:eastAsia="Calibri" w:cs="Calibri"/>
          <w:color w:val="174E86"/>
        </w:rPr>
        <w:t>6. Stoisko wyznacza koordynator. Wielkość stoiska to 2m x 1m. Wystawca we własnym</w:t>
      </w:r>
      <w:r>
        <w:rPr>
          <w:rFonts w:eastAsia="Calibri" w:cs="Calibri"/>
          <w:color w:val="174E86"/>
        </w:rPr>
        <w:t xml:space="preserve"> zakresie przygotowuje miejsce/stanowisko ekspozycji sprzedawanych rzeczy, np. koc czy inne nakrycie ławki.</w:t>
      </w:r>
    </w:p>
    <w:p w:rsidR="00E6744B" w:rsidRDefault="00426556">
      <w:pPr>
        <w:spacing w:line="240" w:lineRule="exact"/>
        <w:rPr>
          <w:rFonts w:ascii="Calibri" w:eastAsia="Calibri" w:hAnsi="Calibri" w:cs="Calibri"/>
          <w:color w:val="174E86"/>
        </w:rPr>
      </w:pPr>
      <w:r>
        <w:rPr>
          <w:rFonts w:eastAsia="Calibri" w:cs="Calibri"/>
          <w:color w:val="174E86"/>
        </w:rPr>
        <w:t>7. Udział w wydarzeniu jest bezpłatny.</w:t>
      </w:r>
    </w:p>
    <w:p w:rsidR="00E6744B" w:rsidRDefault="00426556">
      <w:pPr>
        <w:spacing w:line="240" w:lineRule="exact"/>
      </w:pPr>
      <w:r>
        <w:rPr>
          <w:rFonts w:eastAsia="Calibri" w:cs="Calibri"/>
          <w:color w:val="174E86"/>
        </w:rPr>
        <w:t>8. W „Pchlim Targu” udział brać mogą także osoby niepełnoletnie za zgodą prawnego opiekuna. Za małoletnich od</w:t>
      </w:r>
      <w:r>
        <w:rPr>
          <w:rFonts w:eastAsia="Calibri" w:cs="Calibri"/>
          <w:color w:val="174E86"/>
        </w:rPr>
        <w:t xml:space="preserve">powiedzialność ponoszą ich opiekunowie, bądź rodzice.  </w:t>
      </w:r>
    </w:p>
    <w:p w:rsidR="00E6744B" w:rsidRDefault="00426556">
      <w:pPr>
        <w:spacing w:line="240" w:lineRule="exact"/>
      </w:pPr>
      <w:r>
        <w:rPr>
          <w:rFonts w:eastAsia="Calibri" w:cs="Calibri"/>
          <w:color w:val="174E86"/>
        </w:rPr>
        <w:t>9. Zakaz wstępu na teren imprezy dotyczy: osób wnoszących środki odurzające, napoje alkoholowe, substancje psychotropowe, broń, wyroby pirotechniczne lub wybuchowe, ewentualnie inne niebezpieczne prze</w:t>
      </w:r>
      <w:r>
        <w:rPr>
          <w:rFonts w:eastAsia="Calibri" w:cs="Calibri"/>
          <w:color w:val="174E86"/>
        </w:rPr>
        <w:t xml:space="preserve">dmioty lub narzędzia, a także osób wnoszących przedmioty uniemożliwiające </w:t>
      </w:r>
      <w:proofErr w:type="gramStart"/>
      <w:r>
        <w:rPr>
          <w:rFonts w:eastAsia="Calibri" w:cs="Calibri"/>
          <w:color w:val="174E86"/>
        </w:rPr>
        <w:t>identyfikacje</w:t>
      </w:r>
      <w:proofErr w:type="gramEnd"/>
      <w:r>
        <w:rPr>
          <w:rFonts w:eastAsia="Calibri" w:cs="Calibri"/>
          <w:color w:val="174E86"/>
        </w:rPr>
        <w:t xml:space="preserve"> np. kominiarki; osób zachowujących się agresywnie.  </w:t>
      </w:r>
    </w:p>
    <w:p w:rsidR="00E6744B" w:rsidRDefault="00426556">
      <w:pPr>
        <w:spacing w:line="240" w:lineRule="exact"/>
      </w:pPr>
      <w:r>
        <w:rPr>
          <w:rFonts w:eastAsia="Calibri" w:cs="Calibri"/>
          <w:color w:val="174E86"/>
        </w:rPr>
        <w:t>10. Wyklucza się towary nielegalne, niebezpieczne, żrące, o nieprzyjemnym zapachu, niedopuszczone do handlu i ekspo</w:t>
      </w:r>
      <w:r>
        <w:rPr>
          <w:rFonts w:eastAsia="Calibri" w:cs="Calibri"/>
          <w:color w:val="174E86"/>
        </w:rPr>
        <w:t xml:space="preserve">zycji na podstawie przepisów prawa oraz sprzedaż zwierząt.  </w:t>
      </w:r>
    </w:p>
    <w:p w:rsidR="00E6744B" w:rsidRDefault="00426556">
      <w:pPr>
        <w:spacing w:line="240" w:lineRule="exact"/>
      </w:pPr>
      <w:r>
        <w:rPr>
          <w:rFonts w:eastAsia="Calibri" w:cs="Calibri"/>
          <w:color w:val="174E86"/>
        </w:rPr>
        <w:t xml:space="preserve">11. Organizator ma prawo do wyłączenia ze stoiska artykułu, który według Organizatora jest niezgodny z charakterem Pchlego Targu.  </w:t>
      </w:r>
    </w:p>
    <w:p w:rsidR="00E6744B" w:rsidRDefault="00426556">
      <w:pPr>
        <w:spacing w:line="240" w:lineRule="exact"/>
      </w:pPr>
      <w:r>
        <w:rPr>
          <w:rFonts w:eastAsia="Calibri" w:cs="Calibri"/>
          <w:color w:val="174E86"/>
        </w:rPr>
        <w:t>12. Po zakończeniu działalności stoiska Wystawca zobowiązany je</w:t>
      </w:r>
      <w:r>
        <w:rPr>
          <w:rFonts w:eastAsia="Calibri" w:cs="Calibri"/>
          <w:color w:val="174E86"/>
        </w:rPr>
        <w:t xml:space="preserve">st do posprzątania odpadów w jego obrębie. Odpady muszą być wyrzucane wyłącznie do przeznaczonych do tego pojemników. </w:t>
      </w:r>
    </w:p>
    <w:p w:rsidR="00E6744B" w:rsidRDefault="00426556">
      <w:pPr>
        <w:spacing w:line="240" w:lineRule="exact"/>
      </w:pPr>
      <w:r>
        <w:rPr>
          <w:rFonts w:eastAsia="Calibri" w:cs="Calibri"/>
          <w:color w:val="174E86"/>
        </w:rPr>
        <w:t>12. Organizator nie ponosi odpowiedzialności za uszkodzenia wystawianych przedmiotów przed, po i w trakcie trwania Pchlego Targu. Organiz</w:t>
      </w:r>
      <w:r>
        <w:rPr>
          <w:rFonts w:eastAsia="Calibri" w:cs="Calibri"/>
          <w:color w:val="174E86"/>
        </w:rPr>
        <w:t xml:space="preserve">ator nie odpowiada za szkody spowodowane kradzieżą, wandalizmem i innymi przyczynami losowymi. Wszelkie zobowiązania za transakcje zawierane na kwotę wyższą niż zwolniona od podatku (tj. 1000 zł.), </w:t>
      </w:r>
      <w:proofErr w:type="gramStart"/>
      <w:r>
        <w:rPr>
          <w:rFonts w:eastAsia="Calibri" w:cs="Calibri"/>
          <w:color w:val="174E86"/>
        </w:rPr>
        <w:t>ponoszą</w:t>
      </w:r>
      <w:proofErr w:type="gramEnd"/>
      <w:r>
        <w:rPr>
          <w:rFonts w:eastAsia="Calibri" w:cs="Calibri"/>
          <w:color w:val="174E86"/>
        </w:rPr>
        <w:t xml:space="preserve"> strony umowy cywilnoprawnej, jaką jest kupno i spr</w:t>
      </w:r>
      <w:r>
        <w:rPr>
          <w:rFonts w:eastAsia="Calibri" w:cs="Calibri"/>
          <w:color w:val="174E86"/>
        </w:rPr>
        <w:t xml:space="preserve">zedaż. Obowiązek podatkowy przy umowie sprzedaży ciąży na kupującym. </w:t>
      </w:r>
    </w:p>
    <w:p w:rsidR="00E6744B" w:rsidRDefault="00426556">
      <w:pPr>
        <w:spacing w:line="240" w:lineRule="exact"/>
        <w:rPr>
          <w:vertAlign w:val="superscript"/>
        </w:rPr>
      </w:pPr>
      <w:r>
        <w:rPr>
          <w:rFonts w:eastAsia="Calibri" w:cs="Calibri"/>
          <w:color w:val="174E86"/>
        </w:rPr>
        <w:t>13. W przypadku niestosowania się Wystawcy do postanowień regulaminu, organizator może zdecydować o jego wykluczeniu z Pchlego Targu.</w:t>
      </w:r>
    </w:p>
    <w:p w:rsidR="00E6744B" w:rsidRDefault="00426556">
      <w:pPr>
        <w:spacing w:line="240" w:lineRule="exact"/>
        <w:rPr>
          <w:rFonts w:ascii="Calibri" w:eastAsia="Calibri" w:hAnsi="Calibri" w:cs="Calibri"/>
          <w:b/>
          <w:bCs/>
          <w:color w:val="174E86"/>
        </w:rPr>
      </w:pPr>
      <w:r>
        <w:rPr>
          <w:rFonts w:eastAsia="Calibri" w:cs="Calibri"/>
          <w:b/>
          <w:bCs/>
          <w:color w:val="174E86"/>
        </w:rPr>
        <w:t>14. Warunkiem uczestnictwa w Pchlim Targu jest zapoz</w:t>
      </w:r>
      <w:r>
        <w:rPr>
          <w:rFonts w:eastAsia="Calibri" w:cs="Calibri"/>
          <w:b/>
          <w:bCs/>
          <w:color w:val="174E86"/>
        </w:rPr>
        <w:t xml:space="preserve">nanie się i przestrzeganie niniejszego Regulaminu. </w:t>
      </w:r>
    </w:p>
    <w:p w:rsidR="00E6744B" w:rsidRDefault="00E6744B"/>
    <w:sectPr w:rsidR="00E6744B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4B"/>
    <w:rsid w:val="00426556"/>
    <w:rsid w:val="00E6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Turska</dc:creator>
  <cp:lastModifiedBy>Marzena Szychudła</cp:lastModifiedBy>
  <cp:revision>2</cp:revision>
  <dcterms:created xsi:type="dcterms:W3CDTF">2023-04-24T13:11:00Z</dcterms:created>
  <dcterms:modified xsi:type="dcterms:W3CDTF">2023-04-24T13:11:00Z</dcterms:modified>
  <dc:language>pl-PL</dc:language>
</cp:coreProperties>
</file>